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E3" w:rsidRDefault="000872E3" w:rsidP="000872E3">
      <w:pPr>
        <w:bidi/>
        <w:jc w:val="both"/>
        <w:rPr>
          <w:rFonts w:eastAsiaTheme="minorEastAsia" w:cs="B Nazanin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eastAsiaTheme="minorEastAsia" w:cs="B Nazanin" w:hint="cs"/>
          <w:b/>
          <w:bCs/>
          <w:sz w:val="36"/>
          <w:szCs w:val="36"/>
          <w:rtl/>
        </w:rPr>
        <w:t>فصل انتگرال</w:t>
      </w:r>
      <w:r>
        <w:rPr>
          <w:rFonts w:ascii="Calibri" w:eastAsiaTheme="minorEastAsia" w:hAnsi="Calibri" w:cs="Calibri"/>
          <w:b/>
          <w:bCs/>
          <w:sz w:val="36"/>
          <w:szCs w:val="36"/>
          <w:rtl/>
        </w:rPr>
        <w:t>͏</w:t>
      </w:r>
      <w:r>
        <w:rPr>
          <w:rFonts w:eastAsiaTheme="minorEastAsia" w:cs="B Nazanin" w:hint="cs"/>
          <w:b/>
          <w:bCs/>
          <w:sz w:val="36"/>
          <w:szCs w:val="36"/>
          <w:rtl/>
        </w:rPr>
        <w:t>گیری عددی:</w:t>
      </w:r>
    </w:p>
    <w:p w:rsidR="000872E3" w:rsidRDefault="000872E3" w:rsidP="000872E3">
      <w:pPr>
        <w:pStyle w:val="ListParagraph"/>
        <w:numPr>
          <w:ilvl w:val="0"/>
          <w:numId w:val="1"/>
        </w:numPr>
        <w:bidi/>
        <w:jc w:val="both"/>
        <w:rPr>
          <w:rFonts w:eastAsiaTheme="minorEastAsia" w:cs="B Nazanin"/>
          <w:sz w:val="28"/>
          <w:szCs w:val="28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حداکثر طول زیربازه</w:t>
      </w:r>
      <w:r>
        <w:rPr>
          <w:rFonts w:ascii="Calibri" w:eastAsiaTheme="minorEastAsia" w:hAnsi="Calibri" w:cs="Calibri"/>
          <w:sz w:val="28"/>
          <w:szCs w:val="28"/>
          <w:rtl/>
          <w:lang w:bidi="fa-IR"/>
        </w:rPr>
        <w:t>͏</w:t>
      </w:r>
      <w:r>
        <w:rPr>
          <w:rFonts w:eastAsiaTheme="minorEastAsia" w:cs="B Nazanin" w:hint="cs"/>
          <w:sz w:val="28"/>
          <w:szCs w:val="28"/>
          <w:rtl/>
          <w:lang w:bidi="fa-IR"/>
        </w:rPr>
        <w:t xml:space="preserve">ها را طوری تعیین نمایید که مقدار تقریبی </w:t>
      </w:r>
      <m:oMath>
        <m:nary>
          <m:naryPr>
            <m:limLoc m:val="subSup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naryPr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</m:sub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2</m:t>
            </m:r>
          </m:sup>
          <m:e>
            <m:r>
              <m:rPr>
                <m:sty m:val="p"/>
              </m:rP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ln⁡</m:t>
            </m:r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(x)</m:t>
            </m:r>
          </m:e>
        </m:nary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 xml:space="preserve"> dx</m:t>
        </m:r>
      </m:oMath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با استفاده از روش ذوزنقه</w:t>
      </w:r>
      <w:r>
        <w:rPr>
          <w:rFonts w:ascii="Calibri" w:eastAsiaTheme="minorEastAsia" w:hAnsi="Calibri" w:cs="Calibri"/>
          <w:sz w:val="28"/>
          <w:szCs w:val="28"/>
          <w:rtl/>
          <w:lang w:bidi="fa-IR"/>
        </w:rPr>
        <w:t>͏</w:t>
      </w:r>
      <w:r>
        <w:rPr>
          <w:rFonts w:eastAsiaTheme="minorEastAsia" w:cs="B Nazanin" w:hint="cs"/>
          <w:sz w:val="28"/>
          <w:szCs w:val="28"/>
          <w:rtl/>
          <w:lang w:bidi="fa-IR"/>
        </w:rPr>
        <w:t xml:space="preserve">ای، با حداکثر خطای </w:t>
      </w:r>
      <m:oMath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10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-5</m:t>
            </m:r>
          </m:sup>
        </m:sSup>
      </m:oMath>
      <w:r>
        <w:rPr>
          <w:rFonts w:eastAsiaTheme="minorEastAsia" w:cs="B Nazanin" w:hint="cs"/>
          <w:sz w:val="28"/>
          <w:szCs w:val="28"/>
          <w:rtl/>
          <w:lang w:bidi="fa-IR"/>
        </w:rPr>
        <w:t xml:space="preserve"> محاسبه گردد.</w:t>
      </w:r>
    </w:p>
    <w:p w:rsidR="000872E3" w:rsidRDefault="000872E3" w:rsidP="000872E3">
      <w:pPr>
        <w:pStyle w:val="ListParagraph"/>
        <w:bidi/>
        <w:ind w:left="630"/>
        <w:jc w:val="both"/>
        <w:rPr>
          <w:rFonts w:eastAsiaTheme="minorEastAsia" w:cs="B Nazanin"/>
          <w:sz w:val="28"/>
          <w:szCs w:val="28"/>
        </w:rPr>
      </w:pPr>
    </w:p>
    <w:p w:rsidR="000872E3" w:rsidRDefault="000872E3" w:rsidP="000872E3">
      <w:pPr>
        <w:pStyle w:val="ListParagraph"/>
        <w:numPr>
          <w:ilvl w:val="0"/>
          <w:numId w:val="1"/>
        </w:numPr>
        <w:bidi/>
        <w:jc w:val="both"/>
        <w:rPr>
          <w:rFonts w:eastAsiaTheme="minorEastAsia" w:cs="B Nazanin"/>
          <w:sz w:val="28"/>
          <w:szCs w:val="28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 xml:space="preserve">برای برآورد </w:t>
      </w:r>
      <m:oMath>
        <m:nary>
          <m:naryPr>
            <m:limLoc m:val="subSup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naryPr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0</m:t>
            </m:r>
          </m:sub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π</m:t>
            </m:r>
          </m:sup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sin</m:t>
            </m:r>
            <m:d>
              <m:d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d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x</m:t>
                </m:r>
              </m:e>
            </m:d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dx</m:t>
            </m:r>
          </m:e>
        </m:nary>
      </m:oMath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با استفاده از روش نقطه میانی و با حداکثر خطای </w:t>
      </w:r>
      <m:oMath>
        <m:f>
          <m:fPr>
            <m:ctrlPr>
              <w:rPr>
                <w:rFonts w:ascii="Cambria Math" w:eastAsiaTheme="minorEastAsia" w:hAnsi="Cambria Math" w:cs="B Nazanin"/>
                <w:i/>
                <w:sz w:val="32"/>
                <w:szCs w:val="32"/>
                <w:lang w:bidi="fa-IR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B Nazanin"/>
                    <w:i/>
                    <w:sz w:val="32"/>
                    <w:szCs w:val="32"/>
                    <w:lang w:bidi="fa-IR"/>
                  </w:rPr>
                </m:ctrlPr>
              </m:sSupPr>
              <m:e>
                <m:r>
                  <w:rPr>
                    <w:rFonts w:ascii="Cambria Math" w:eastAsiaTheme="minorEastAsia" w:hAnsi="Cambria Math" w:cs="B Nazanin"/>
                    <w:sz w:val="32"/>
                    <w:szCs w:val="32"/>
                    <w:lang w:bidi="fa-IR"/>
                  </w:rPr>
                  <m:t>π</m:t>
                </m:r>
              </m:e>
              <m:sup>
                <m:r>
                  <w:rPr>
                    <w:rFonts w:ascii="Cambria Math" w:eastAsiaTheme="minorEastAsia" w:hAnsi="Cambria Math" w:cs="B Nazanin"/>
                    <w:sz w:val="32"/>
                    <w:szCs w:val="32"/>
                    <w:lang w:bidi="fa-IR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B Nazanin"/>
                <w:sz w:val="32"/>
                <w:szCs w:val="32"/>
                <w:lang w:bidi="fa-IR"/>
              </w:rPr>
              <m:t>12</m:t>
            </m:r>
          </m:den>
        </m:f>
        <m:r>
          <w:rPr>
            <w:rFonts w:ascii="Cambria Math" w:eastAsiaTheme="minorEastAsia" w:hAnsi="Cambria Math" w:cs="B Nazanin"/>
            <w:sz w:val="32"/>
            <w:szCs w:val="32"/>
            <w:lang w:bidi="fa-IR"/>
          </w:rPr>
          <m:t>×</m:t>
        </m:r>
        <m:sSup>
          <m:sSupPr>
            <m:ctrlPr>
              <w:rPr>
                <w:rFonts w:ascii="Cambria Math" w:eastAsiaTheme="minorEastAsia" w:hAnsi="Cambria Math" w:cs="B Nazanin"/>
                <w:i/>
                <w:sz w:val="32"/>
                <w:szCs w:val="32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32"/>
                <w:szCs w:val="32"/>
                <w:lang w:bidi="fa-IR"/>
              </w:rPr>
              <m:t>10</m:t>
            </m:r>
          </m:e>
          <m:sup>
            <m:r>
              <w:rPr>
                <w:rFonts w:ascii="Cambria Math" w:eastAsiaTheme="minorEastAsia" w:hAnsi="Cambria Math" w:cs="B Nazanin"/>
                <w:sz w:val="32"/>
                <w:szCs w:val="32"/>
                <w:lang w:bidi="fa-IR"/>
              </w:rPr>
              <m:t>-4</m:t>
            </m:r>
          </m:sup>
        </m:sSup>
      </m:oMath>
      <w:r>
        <w:rPr>
          <w:rFonts w:eastAsiaTheme="minorEastAsia" w:cs="B Nazanin" w:hint="cs"/>
          <w:sz w:val="32"/>
          <w:szCs w:val="32"/>
          <w:rtl/>
          <w:lang w:bidi="fa-IR"/>
        </w:rPr>
        <w:t xml:space="preserve"> </w:t>
      </w:r>
      <w:r>
        <w:rPr>
          <w:rFonts w:eastAsiaTheme="minorEastAsia" w:cs="B Nazanin" w:hint="cs"/>
          <w:sz w:val="28"/>
          <w:szCs w:val="28"/>
          <w:rtl/>
          <w:lang w:bidi="fa-IR"/>
        </w:rPr>
        <w:t>مقدار تابع را حداقل در چند نقطه باید محاسبه نماییم.</w:t>
      </w:r>
    </w:p>
    <w:p w:rsidR="000872E3" w:rsidRDefault="000872E3" w:rsidP="000872E3">
      <w:pPr>
        <w:pStyle w:val="ListParagraph"/>
        <w:jc w:val="both"/>
        <w:rPr>
          <w:rFonts w:eastAsiaTheme="minorEastAsia" w:cs="B Nazanin"/>
          <w:sz w:val="28"/>
          <w:szCs w:val="28"/>
          <w:rtl/>
        </w:rPr>
      </w:pPr>
    </w:p>
    <w:p w:rsidR="000872E3" w:rsidRDefault="000872E3" w:rsidP="000872E3">
      <w:pPr>
        <w:pStyle w:val="ListParagraph"/>
        <w:bidi/>
        <w:ind w:left="630"/>
        <w:jc w:val="both"/>
        <w:rPr>
          <w:rFonts w:eastAsiaTheme="minorEastAsia" w:cs="B Nazanin"/>
          <w:sz w:val="28"/>
          <w:szCs w:val="28"/>
        </w:rPr>
      </w:pPr>
    </w:p>
    <w:p w:rsidR="000872E3" w:rsidRDefault="000872E3" w:rsidP="000872E3">
      <w:pPr>
        <w:pStyle w:val="ListParagraph"/>
        <w:numPr>
          <w:ilvl w:val="0"/>
          <w:numId w:val="1"/>
        </w:numPr>
        <w:bidi/>
        <w:jc w:val="both"/>
        <w:rPr>
          <w:rFonts w:eastAsiaTheme="minorEastAsia" w:cs="B Nazanin"/>
          <w:sz w:val="28"/>
          <w:szCs w:val="28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 xml:space="preserve">فرض کنید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 xml:space="preserve">I= </m:t>
        </m:r>
        <m:nary>
          <m:naryPr>
            <m:limLoc m:val="subSup"/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naryPr>
          <m:sub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0</m:t>
            </m:r>
          </m:sub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</m:t>
            </m:r>
          </m:sup>
          <m:e>
            <m:sSup>
              <m:sSupPr>
                <m:ctrlPr>
                  <w:rPr>
                    <w:rFonts w:ascii="Cambria Math" w:eastAsiaTheme="minorEastAsia" w:hAnsi="Cambria Math" w:cs="B Nazanin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dx</m:t>
            </m:r>
          </m:e>
        </m:nary>
      </m:oMath>
      <w:r>
        <w:rPr>
          <w:rFonts w:eastAsiaTheme="minorEastAsia" w:cs="B Nazanin" w:hint="cs"/>
          <w:sz w:val="28"/>
          <w:szCs w:val="28"/>
          <w:rtl/>
          <w:lang w:bidi="fa-IR"/>
        </w:rPr>
        <w:t xml:space="preserve"> و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h=0.25, 0.5, 1</m:t>
        </m:r>
      </m:oMath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، با استفاده از روش ذوزنقه</w:t>
      </w:r>
      <w:r>
        <w:rPr>
          <w:rFonts w:ascii="Calibri" w:eastAsiaTheme="minorEastAsia" w:hAnsi="Calibri" w:cs="Calibri"/>
          <w:sz w:val="28"/>
          <w:szCs w:val="28"/>
          <w:rtl/>
          <w:lang w:bidi="fa-IR"/>
        </w:rPr>
        <w:t>͏</w:t>
      </w:r>
      <w:r>
        <w:rPr>
          <w:rFonts w:eastAsiaTheme="minorEastAsia" w:cs="B Nazanin" w:hint="cs"/>
          <w:sz w:val="28"/>
          <w:szCs w:val="28"/>
          <w:rtl/>
          <w:lang w:bidi="fa-IR"/>
        </w:rPr>
        <w:t xml:space="preserve">ای مقدار تقریبی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I</m:t>
        </m:r>
      </m:oMath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را بدست آورید. جواب</w:t>
      </w:r>
      <w:r>
        <w:rPr>
          <w:rFonts w:ascii="Calibri" w:eastAsiaTheme="minorEastAsia" w:hAnsi="Calibri" w:cs="Calibri"/>
          <w:sz w:val="28"/>
          <w:szCs w:val="28"/>
          <w:rtl/>
          <w:lang w:bidi="fa-IR"/>
        </w:rPr>
        <w:t>͏</w:t>
      </w:r>
      <w:r>
        <w:rPr>
          <w:rFonts w:eastAsiaTheme="minorEastAsia" w:cs="B Nazanin" w:hint="cs"/>
          <w:sz w:val="28"/>
          <w:szCs w:val="28"/>
          <w:rtl/>
          <w:lang w:bidi="fa-IR"/>
        </w:rPr>
        <w:t>های تقریبی را با جواب بدست آمده از روش رامبرگ مقایسه نمایید.</w:t>
      </w:r>
    </w:p>
    <w:p w:rsidR="000872E3" w:rsidRDefault="000872E3" w:rsidP="000872E3">
      <w:pPr>
        <w:bidi/>
        <w:jc w:val="both"/>
        <w:rPr>
          <w:rFonts w:eastAsiaTheme="minorEastAsia" w:cs="B Nazanin"/>
          <w:sz w:val="28"/>
          <w:szCs w:val="28"/>
          <w:rtl/>
        </w:rPr>
      </w:pPr>
    </w:p>
    <w:p w:rsidR="000872E3" w:rsidRDefault="000872E3" w:rsidP="000872E3">
      <w:pPr>
        <w:pStyle w:val="ListParagraph"/>
        <w:numPr>
          <w:ilvl w:val="0"/>
          <w:numId w:val="1"/>
        </w:numPr>
        <w:bidi/>
        <w:jc w:val="both"/>
        <w:rPr>
          <w:rFonts w:eastAsiaTheme="minorEastAsia" w:cs="B Nazanin"/>
          <w:sz w:val="28"/>
          <w:szCs w:val="28"/>
        </w:rPr>
      </w:pPr>
      <w:r>
        <w:rPr>
          <w:rFonts w:eastAsiaTheme="minorEastAsia" w:cs="B Nazanin" w:hint="cs"/>
          <w:sz w:val="28"/>
          <w:szCs w:val="28"/>
          <w:rtl/>
        </w:rPr>
        <w:t xml:space="preserve">مطلوب است محاسبه تقریبی </w:t>
      </w:r>
      <m:oMath>
        <m:nary>
          <m:naryPr>
            <m:limLoc m:val="subSup"/>
            <m:ctrlPr>
              <w:rPr>
                <w:rFonts w:ascii="Cambria Math" w:eastAsiaTheme="minorEastAsia" w:hAnsi="Cambria Math" w:cs="B Nazanin"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 w:cs="B Nazanin"/>
                <w:sz w:val="32"/>
                <w:szCs w:val="32"/>
              </w:rPr>
              <m:t>3</m:t>
            </m:r>
          </m:sub>
          <m:sup>
            <m:r>
              <w:rPr>
                <w:rFonts w:ascii="Cambria Math" w:eastAsiaTheme="minorEastAsia" w:hAnsi="Cambria Math" w:cs="B Nazanin"/>
                <w:sz w:val="32"/>
                <w:szCs w:val="32"/>
              </w:rPr>
              <m:t>5</m:t>
            </m:r>
          </m:sup>
          <m:e>
            <m:f>
              <m:fPr>
                <m:ctrlPr>
                  <w:rPr>
                    <w:rFonts w:ascii="Cambria Math" w:eastAsiaTheme="minorEastAsia" w:hAnsi="Cambria Math" w:cs="B Nazani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B Nazani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B Nazanin"/>
                        <w:sz w:val="32"/>
                        <w:szCs w:val="32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B Nazanin"/>
                        <w:sz w:val="32"/>
                        <w:szCs w:val="32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B Nazanin"/>
                    <w:sz w:val="32"/>
                    <w:szCs w:val="32"/>
                  </w:rPr>
                  <m:t>x</m:t>
                </m:r>
              </m:den>
            </m:f>
          </m:e>
        </m:nary>
        <m:r>
          <w:rPr>
            <w:rFonts w:ascii="Cambria Math" w:eastAsiaTheme="minorEastAsia" w:hAnsi="Cambria Math" w:cs="B Nazanin"/>
            <w:sz w:val="32"/>
            <w:szCs w:val="32"/>
          </w:rPr>
          <m:t>dx</m:t>
        </m:r>
      </m:oMath>
      <w:r>
        <w:rPr>
          <w:rFonts w:eastAsiaTheme="minorEastAsia" w:cs="B Nazanin" w:hint="cs"/>
          <w:sz w:val="32"/>
          <w:szCs w:val="32"/>
          <w:rtl/>
          <w:lang w:bidi="fa-IR"/>
        </w:rPr>
        <w:t xml:space="preserve"> با استفاده از روش سیمپسون و با طول گام </w:t>
      </w:r>
      <w:r>
        <w:rPr>
          <w:rFonts w:eastAsiaTheme="minorEastAsia" w:cs="B Nazanin"/>
          <w:sz w:val="32"/>
          <w:szCs w:val="32"/>
          <w:lang w:bidi="fa-IR"/>
        </w:rPr>
        <w:t>0.5</w:t>
      </w:r>
      <w:r>
        <w:rPr>
          <w:rFonts w:eastAsiaTheme="minorEastAsia" w:cs="B Nazanin" w:hint="cs"/>
          <w:sz w:val="32"/>
          <w:szCs w:val="32"/>
          <w:rtl/>
          <w:lang w:bidi="fa-IR"/>
        </w:rPr>
        <w:t xml:space="preserve"> و روش ذوزنقه ای و با طول گام 0.2. </w:t>
      </w:r>
      <w:r>
        <w:rPr>
          <w:rFonts w:eastAsiaTheme="minorEastAsia" w:cs="B Nazanin"/>
          <w:sz w:val="32"/>
          <w:szCs w:val="32"/>
          <w:lang w:bidi="fa-IR"/>
        </w:rPr>
        <w:t>(1D)</w:t>
      </w:r>
    </w:p>
    <w:p w:rsidR="000872E3" w:rsidRDefault="000872E3" w:rsidP="000872E3">
      <w:pPr>
        <w:pStyle w:val="ListParagraph"/>
        <w:jc w:val="both"/>
        <w:rPr>
          <w:rFonts w:eastAsiaTheme="minorEastAsia" w:cs="B Nazanin"/>
          <w:sz w:val="28"/>
          <w:szCs w:val="28"/>
          <w:rtl/>
        </w:rPr>
      </w:pPr>
    </w:p>
    <w:p w:rsidR="000872E3" w:rsidRDefault="000872E3" w:rsidP="000872E3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eastAsiaTheme="minorEastAsia" w:cs="B Nazanin"/>
          <w:sz w:val="28"/>
          <w:szCs w:val="28"/>
        </w:rPr>
      </w:pPr>
      <w:r>
        <w:rPr>
          <w:rFonts w:eastAsiaTheme="minorEastAsia" w:cs="B Lotus" w:hint="cs"/>
          <w:sz w:val="28"/>
          <w:szCs w:val="28"/>
          <w:rtl/>
        </w:rPr>
        <w:t>به روش گاوس دو</w:t>
      </w:r>
      <w:r>
        <w:rPr>
          <w:rFonts w:eastAsiaTheme="minorEastAsia" w:cs="0 Arabic Style" w:hint="cs"/>
          <w:sz w:val="28"/>
          <w:szCs w:val="28"/>
          <w:rtl/>
        </w:rPr>
        <w:t>‌</w:t>
      </w:r>
      <w:r>
        <w:rPr>
          <w:rFonts w:eastAsiaTheme="minorEastAsia" w:cs="B Lotus" w:hint="cs"/>
          <w:sz w:val="28"/>
          <w:szCs w:val="28"/>
          <w:rtl/>
        </w:rPr>
        <w:t>نقطه</w:t>
      </w:r>
      <w:r>
        <w:rPr>
          <w:rFonts w:ascii="Calibri" w:eastAsiaTheme="minorEastAsia" w:hAnsi="Calibri" w:cs="Calibri"/>
          <w:sz w:val="28"/>
          <w:szCs w:val="28"/>
          <w:rtl/>
        </w:rPr>
        <w:t>͏</w:t>
      </w:r>
      <w:r>
        <w:rPr>
          <w:rFonts w:eastAsiaTheme="minorEastAsia" w:cs="B Lotus" w:hint="cs"/>
          <w:sz w:val="28"/>
          <w:szCs w:val="28"/>
          <w:rtl/>
        </w:rPr>
        <w:t xml:space="preserve">ای مقدار تقریبی </w:t>
      </w:r>
      <m:oMath>
        <m:nary>
          <m:naryPr>
            <m:limLoc m:val="subSup"/>
            <m:ctrlPr>
              <w:rPr>
                <w:rFonts w:ascii="Cambria Math" w:eastAsiaTheme="minorEastAsia" w:hAnsi="Cambria Math" w:cs="B Lotus"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 w:cs="B Lotus"/>
                <w:sz w:val="32"/>
                <w:szCs w:val="32"/>
              </w:rPr>
              <m:t>0</m:t>
            </m:r>
          </m:sub>
          <m:sup>
            <m:r>
              <w:rPr>
                <w:rFonts w:ascii="Cambria Math" w:eastAsiaTheme="minorEastAsia" w:hAnsi="Cambria Math" w:cs="B Lotus"/>
                <w:sz w:val="32"/>
                <w:szCs w:val="32"/>
              </w:rPr>
              <m:t>2</m:t>
            </m:r>
          </m:sup>
          <m:e>
            <m:sSup>
              <m:sSupPr>
                <m:ctrlPr>
                  <w:rPr>
                    <w:rFonts w:ascii="Cambria Math" w:eastAsiaTheme="minorEastAsia" w:hAnsi="Cambria Math" w:cs="B Lotus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B Lotus"/>
                    <w:sz w:val="32"/>
                    <w:szCs w:val="32"/>
                  </w:rPr>
                  <m:t>xe</m:t>
                </m:r>
              </m:e>
              <m:sup>
                <m:r>
                  <w:rPr>
                    <w:rFonts w:ascii="Cambria Math" w:eastAsiaTheme="minorEastAsia" w:hAnsi="Cambria Math" w:cs="B Lotus"/>
                    <w:sz w:val="32"/>
                    <w:szCs w:val="32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B Lotus"/>
                <w:sz w:val="32"/>
                <w:szCs w:val="32"/>
              </w:rPr>
              <m:t>dx</m:t>
            </m:r>
          </m:e>
        </m:nary>
      </m:oMath>
      <w:r>
        <w:rPr>
          <w:rFonts w:eastAsiaTheme="minorEastAsia" w:cs="B Lotus" w:hint="cs"/>
          <w:sz w:val="32"/>
          <w:szCs w:val="32"/>
          <w:rtl/>
        </w:rPr>
        <w:t xml:space="preserve"> را با دقت دو رقم اعشار بیابید.</w:t>
      </w:r>
    </w:p>
    <w:p w:rsidR="000872E3" w:rsidRDefault="000872E3" w:rsidP="000872E3">
      <w:pPr>
        <w:pStyle w:val="ListParagraph"/>
        <w:jc w:val="both"/>
        <w:rPr>
          <w:rFonts w:eastAsiaTheme="minorEastAsia" w:cs="B Nazanin"/>
          <w:sz w:val="28"/>
          <w:szCs w:val="28"/>
          <w:rtl/>
        </w:rPr>
      </w:pPr>
    </w:p>
    <w:p w:rsidR="000872E3" w:rsidRDefault="000872E3" w:rsidP="000872E3">
      <w:pPr>
        <w:pStyle w:val="ListParagraph"/>
        <w:numPr>
          <w:ilvl w:val="0"/>
          <w:numId w:val="1"/>
        </w:numPr>
        <w:bidi/>
        <w:jc w:val="both"/>
        <w:rPr>
          <w:rFonts w:eastAsiaTheme="minorEastAsia" w:cs="B Nazanin"/>
          <w:sz w:val="28"/>
          <w:szCs w:val="28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حداکثر طول زیربازه</w:t>
      </w:r>
      <w:r>
        <w:rPr>
          <w:rFonts w:ascii="Calibri" w:eastAsiaTheme="minorEastAsia" w:hAnsi="Calibri" w:cs="Calibri"/>
          <w:sz w:val="28"/>
          <w:szCs w:val="28"/>
          <w:rtl/>
          <w:lang w:bidi="fa-IR"/>
        </w:rPr>
        <w:t>͏</w:t>
      </w:r>
      <w:r>
        <w:rPr>
          <w:rFonts w:eastAsiaTheme="minorEastAsia" w:cs="B Nazanin" w:hint="cs"/>
          <w:sz w:val="28"/>
          <w:szCs w:val="28"/>
          <w:rtl/>
          <w:lang w:bidi="fa-IR"/>
        </w:rPr>
        <w:t xml:space="preserve">ها را طوری تعیین نمایید که مقدار تقریبی </w:t>
      </w:r>
      <m:oMath>
        <m:nary>
          <m:naryPr>
            <m:limLoc m:val="subSup"/>
            <m:ctrlPr>
              <w:rPr>
                <w:rFonts w:ascii="Cambria Math" w:eastAsiaTheme="minorEastAsia" w:hAnsi="Cambria Math" w:cs="B Nazanin"/>
                <w:i/>
                <w:sz w:val="32"/>
                <w:szCs w:val="32"/>
                <w:lang w:bidi="fa-IR"/>
              </w:rPr>
            </m:ctrlPr>
          </m:naryPr>
          <m:sub>
            <m:r>
              <w:rPr>
                <w:rFonts w:ascii="Cambria Math" w:eastAsiaTheme="minorEastAsia" w:hAnsi="Cambria Math" w:cs="B Nazanin"/>
                <w:sz w:val="32"/>
                <w:szCs w:val="32"/>
                <w:lang w:bidi="fa-IR"/>
              </w:rPr>
              <m:t>0</m:t>
            </m:r>
          </m:sub>
          <m:sup>
            <m:r>
              <w:rPr>
                <w:rFonts w:ascii="Cambria Math" w:eastAsiaTheme="minorEastAsia" w:hAnsi="Cambria Math" w:cs="B Nazanin"/>
                <w:sz w:val="32"/>
                <w:szCs w:val="32"/>
                <w:lang w:bidi="fa-IR"/>
              </w:rPr>
              <m:t>2</m:t>
            </m:r>
          </m:sup>
          <m:e>
            <m:f>
              <m:fPr>
                <m:ctrlPr>
                  <w:rPr>
                    <w:rFonts w:ascii="Cambria Math" w:eastAsiaTheme="minorEastAsia" w:hAnsi="Cambria Math" w:cs="B Nazanin"/>
                    <w:i/>
                    <w:sz w:val="32"/>
                    <w:szCs w:val="32"/>
                    <w:lang w:bidi="fa-IR"/>
                  </w:rPr>
                </m:ctrlPr>
              </m:fPr>
              <m:num>
                <m:r>
                  <w:rPr>
                    <w:rFonts w:ascii="Cambria Math" w:eastAsiaTheme="minorEastAsia" w:hAnsi="Cambria Math" w:cs="B Nazanin"/>
                    <w:sz w:val="32"/>
                    <w:szCs w:val="32"/>
                    <w:lang w:bidi="fa-IR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B Nazanin"/>
                    <w:sz w:val="32"/>
                    <w:szCs w:val="32"/>
                    <w:lang w:bidi="fa-IR"/>
                  </w:rPr>
                  <m:t>x+4</m:t>
                </m:r>
              </m:den>
            </m:f>
          </m:e>
        </m:nary>
        <m:r>
          <w:rPr>
            <w:rFonts w:ascii="Cambria Math" w:eastAsiaTheme="minorEastAsia" w:hAnsi="Cambria Math" w:cs="B Nazanin"/>
            <w:sz w:val="32"/>
            <w:szCs w:val="32"/>
            <w:lang w:bidi="fa-IR"/>
          </w:rPr>
          <m:t xml:space="preserve"> dx</m:t>
        </m:r>
      </m:oMath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با استفاده از روش سیمپسون، با حداکثر خطای </w:t>
      </w:r>
      <m:oMath>
        <m:sSup>
          <m:sSupPr>
            <m:ctrlPr>
              <w:rPr>
                <w:rFonts w:ascii="Cambria Math" w:eastAsiaTheme="minorEastAsia" w:hAnsi="Cambria Math" w:cs="B Nazanin"/>
                <w:i/>
                <w:sz w:val="28"/>
                <w:szCs w:val="28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10</m:t>
            </m:r>
          </m:e>
          <m:sup>
            <m:r>
              <w:rPr>
                <w:rFonts w:ascii="Cambria Math" w:eastAsiaTheme="minorEastAsia" w:hAnsi="Cambria Math" w:cs="B Nazanin"/>
                <w:sz w:val="28"/>
                <w:szCs w:val="28"/>
                <w:lang w:bidi="fa-IR"/>
              </w:rPr>
              <m:t>-5</m:t>
            </m:r>
          </m:sup>
        </m:sSup>
      </m:oMath>
      <w:r>
        <w:rPr>
          <w:rFonts w:eastAsiaTheme="minorEastAsia" w:cs="B Nazanin" w:hint="cs"/>
          <w:sz w:val="28"/>
          <w:szCs w:val="28"/>
          <w:rtl/>
          <w:lang w:bidi="fa-IR"/>
        </w:rPr>
        <w:t xml:space="preserve"> محاسبه گردد.</w:t>
      </w:r>
    </w:p>
    <w:p w:rsidR="000872E3" w:rsidRDefault="000872E3" w:rsidP="000872E3">
      <w:pPr>
        <w:pStyle w:val="ListParagraph"/>
        <w:jc w:val="both"/>
        <w:rPr>
          <w:rFonts w:eastAsiaTheme="minorEastAsia" w:cs="B Nazanin"/>
          <w:sz w:val="28"/>
          <w:szCs w:val="28"/>
          <w:rtl/>
        </w:rPr>
      </w:pPr>
    </w:p>
    <w:p w:rsidR="000872E3" w:rsidRDefault="000872E3" w:rsidP="000872E3">
      <w:pPr>
        <w:pStyle w:val="ListParagraph"/>
        <w:bidi/>
        <w:ind w:left="630"/>
        <w:jc w:val="both"/>
        <w:rPr>
          <w:rFonts w:eastAsiaTheme="minorEastAsia" w:cs="B Nazanin"/>
          <w:sz w:val="28"/>
          <w:szCs w:val="28"/>
        </w:rPr>
      </w:pPr>
    </w:p>
    <w:p w:rsidR="000872E3" w:rsidRDefault="000872E3" w:rsidP="000872E3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eastAsiaTheme="minorEastAsia" w:cs="B Nazanin"/>
          <w:sz w:val="28"/>
          <w:szCs w:val="28"/>
        </w:rPr>
      </w:pPr>
      <w:r>
        <w:rPr>
          <w:rFonts w:eastAsiaTheme="minorEastAsia" w:cs="B Lotus" w:hint="cs"/>
          <w:sz w:val="28"/>
          <w:szCs w:val="28"/>
          <w:rtl/>
        </w:rPr>
        <w:t xml:space="preserve">به روش نقطه میانی مقدار تقریبی </w:t>
      </w:r>
      <m:oMath>
        <m:nary>
          <m:naryPr>
            <m:limLoc m:val="subSup"/>
            <m:ctrlPr>
              <w:rPr>
                <w:rFonts w:ascii="Cambria Math" w:eastAsiaTheme="minorEastAsia" w:hAnsi="Cambria Math" w:cs="B Lotus"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 w:cs="B Lotus"/>
                <w:sz w:val="32"/>
                <w:szCs w:val="32"/>
              </w:rPr>
              <m:t>0</m:t>
            </m:r>
          </m:sub>
          <m:sup>
            <m:r>
              <w:rPr>
                <w:rFonts w:ascii="Cambria Math" w:eastAsiaTheme="minorEastAsia" w:hAnsi="Cambria Math" w:cs="B Lotus"/>
                <w:sz w:val="32"/>
                <w:szCs w:val="32"/>
              </w:rPr>
              <m:t>1</m:t>
            </m:r>
          </m:sup>
          <m:e>
            <m:f>
              <m:fPr>
                <m:ctrlPr>
                  <w:rPr>
                    <w:rFonts w:ascii="Cambria Math" w:eastAsiaTheme="minorEastAsia" w:hAnsi="Cambria Math" w:cs="B Lotus"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B Lotus"/>
                    <w:sz w:val="32"/>
                    <w:szCs w:val="32"/>
                  </w:rPr>
                  <m:t>sin⁡</m:t>
                </m:r>
                <m:r>
                  <w:rPr>
                    <w:rFonts w:ascii="Cambria Math" w:eastAsiaTheme="minorEastAsia" w:hAnsi="Cambria Math" w:cs="B Lotus"/>
                    <w:sz w:val="32"/>
                    <w:szCs w:val="32"/>
                  </w:rPr>
                  <m:t>(x)</m:t>
                </m:r>
              </m:num>
              <m:den>
                <m:r>
                  <w:rPr>
                    <w:rFonts w:ascii="Cambria Math" w:eastAsiaTheme="minorEastAsia" w:hAnsi="Cambria Math" w:cs="B Lotus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eastAsiaTheme="minorEastAsia" w:hAnsi="Cambria Math" w:cs="B Lotus"/>
                <w:sz w:val="32"/>
                <w:szCs w:val="32"/>
              </w:rPr>
              <m:t>dx</m:t>
            </m:r>
          </m:e>
        </m:nary>
      </m:oMath>
      <w:r>
        <w:rPr>
          <w:rFonts w:eastAsiaTheme="minorEastAsia" w:cs="B Lotus" w:hint="cs"/>
          <w:sz w:val="32"/>
          <w:szCs w:val="32"/>
          <w:rtl/>
        </w:rPr>
        <w:t xml:space="preserve"> را با دقت </w:t>
      </w:r>
      <w:r>
        <w:rPr>
          <w:rFonts w:eastAsiaTheme="minorEastAsia" w:cs="B Lotus" w:hint="cs"/>
          <w:sz w:val="32"/>
          <w:szCs w:val="32"/>
          <w:rtl/>
          <w:lang w:bidi="fa-IR"/>
        </w:rPr>
        <w:t>یک</w:t>
      </w:r>
      <w:r>
        <w:rPr>
          <w:rFonts w:eastAsiaTheme="minorEastAsia" w:cs="B Lotus" w:hint="cs"/>
          <w:sz w:val="32"/>
          <w:szCs w:val="32"/>
          <w:rtl/>
        </w:rPr>
        <w:t xml:space="preserve"> رقم اعشار و طول گام 0.2 بدست آورید.</w:t>
      </w:r>
    </w:p>
    <w:p w:rsidR="000872E3" w:rsidRDefault="000872E3" w:rsidP="000872E3">
      <w:pPr>
        <w:pStyle w:val="ListParagraph"/>
        <w:bidi/>
        <w:spacing w:after="200" w:line="276" w:lineRule="auto"/>
        <w:ind w:left="630"/>
        <w:jc w:val="both"/>
        <w:rPr>
          <w:rFonts w:eastAsiaTheme="minorEastAsia" w:cs="B Nazanin"/>
          <w:sz w:val="28"/>
          <w:szCs w:val="28"/>
        </w:rPr>
      </w:pPr>
    </w:p>
    <w:p w:rsidR="000872E3" w:rsidRDefault="000872E3" w:rsidP="000872E3">
      <w:pPr>
        <w:pStyle w:val="ListParagraph"/>
        <w:numPr>
          <w:ilvl w:val="0"/>
          <w:numId w:val="1"/>
        </w:numPr>
        <w:bidi/>
        <w:spacing w:after="200" w:line="276" w:lineRule="auto"/>
        <w:jc w:val="both"/>
        <w:rPr>
          <w:rFonts w:eastAsiaTheme="minorEastAsia" w:cs="B Nazanin"/>
          <w:sz w:val="28"/>
          <w:szCs w:val="28"/>
        </w:rPr>
      </w:pPr>
      <w:r>
        <w:rPr>
          <w:rFonts w:eastAsiaTheme="minorEastAsia" w:cs="B Lotus" w:hint="cs"/>
          <w:sz w:val="28"/>
          <w:szCs w:val="28"/>
          <w:rtl/>
        </w:rPr>
        <w:t>به روش گاوس سه</w:t>
      </w:r>
      <w:r>
        <w:rPr>
          <w:rFonts w:eastAsiaTheme="minorEastAsia" w:cs="0 Arabic Style" w:hint="cs"/>
          <w:sz w:val="28"/>
          <w:szCs w:val="28"/>
          <w:rtl/>
        </w:rPr>
        <w:t>‌</w:t>
      </w:r>
      <w:r>
        <w:rPr>
          <w:rFonts w:eastAsiaTheme="minorEastAsia" w:cs="B Lotus" w:hint="cs"/>
          <w:sz w:val="28"/>
          <w:szCs w:val="28"/>
          <w:rtl/>
        </w:rPr>
        <w:t xml:space="preserve">نقطه ای مقدار تقریبی </w:t>
      </w:r>
      <m:oMath>
        <m:nary>
          <m:naryPr>
            <m:limLoc m:val="subSup"/>
            <m:ctrlPr>
              <w:rPr>
                <w:rFonts w:ascii="Cambria Math" w:eastAsiaTheme="minorEastAsia" w:hAnsi="Cambria Math" w:cs="B Lotus"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 w:cs="B Lotus"/>
                <w:sz w:val="32"/>
                <w:szCs w:val="32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B Lotus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B Lotus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B Lotus"/>
                    <w:sz w:val="32"/>
                    <w:szCs w:val="32"/>
                  </w:rPr>
                  <m:t>2</m:t>
                </m:r>
              </m:den>
            </m:f>
          </m:sup>
          <m:e>
            <m:r>
              <w:rPr>
                <w:rFonts w:ascii="Cambria Math" w:eastAsiaTheme="minorEastAsia" w:hAnsi="Cambria Math" w:cs="B Lotus"/>
                <w:sz w:val="32"/>
                <w:szCs w:val="32"/>
              </w:rPr>
              <m:t>xdx</m:t>
            </m:r>
          </m:e>
        </m:nary>
      </m:oMath>
      <w:r>
        <w:rPr>
          <w:rFonts w:eastAsiaTheme="minorEastAsia" w:cs="B Lotus" w:hint="cs"/>
          <w:sz w:val="32"/>
          <w:szCs w:val="32"/>
          <w:rtl/>
        </w:rPr>
        <w:t xml:space="preserve"> را با دقت دو رقم اعشار بیابید.</w:t>
      </w:r>
    </w:p>
    <w:p w:rsidR="00E5175E" w:rsidRDefault="00E5175E" w:rsidP="000872E3">
      <w:pPr>
        <w:bidi/>
      </w:pPr>
    </w:p>
    <w:sectPr w:rsidR="00E5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Lotus">
    <w:altName w:val="B Lotus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Arabic Style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F26236F2"/>
    <w:lvl w:ilvl="0" w:tplc="F74A5E2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E3"/>
    <w:rsid w:val="000872E3"/>
    <w:rsid w:val="00E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kalhori</dc:creator>
  <cp:lastModifiedBy>maryam kalhori</cp:lastModifiedBy>
  <cp:revision>1</cp:revision>
  <dcterms:created xsi:type="dcterms:W3CDTF">2017-10-23T08:14:00Z</dcterms:created>
  <dcterms:modified xsi:type="dcterms:W3CDTF">2017-10-23T08:19:00Z</dcterms:modified>
</cp:coreProperties>
</file>